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32" w:rsidRPr="00641132" w:rsidRDefault="00641132" w:rsidP="00FA6C6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color w:val="0067A0"/>
          <w:kern w:val="36"/>
          <w:sz w:val="40"/>
          <w:szCs w:val="40"/>
          <w:lang w:eastAsia="es-MX"/>
        </w:rPr>
      </w:pPr>
      <w:r w:rsidRPr="00641132">
        <w:rPr>
          <w:rFonts w:ascii="Calibri" w:eastAsia="Times New Roman" w:hAnsi="Calibri" w:cs="Calibri"/>
          <w:color w:val="0067A0"/>
          <w:kern w:val="36"/>
          <w:sz w:val="40"/>
          <w:szCs w:val="40"/>
          <w:lang w:eastAsia="es-MX"/>
        </w:rPr>
        <w:t>Cómo apoyar a los niños durante la crisis del coronavirus</w:t>
      </w:r>
    </w:p>
    <w:p w:rsidR="00641132" w:rsidRPr="00FA6C6F" w:rsidRDefault="00641132" w:rsidP="00641132">
      <w:pPr>
        <w:pStyle w:val="Ttulo2"/>
        <w:shd w:val="clear" w:color="auto" w:fill="FFFFFF"/>
        <w:jc w:val="center"/>
        <w:rPr>
          <w:rFonts w:ascii="Calibri" w:hAnsi="Calibri" w:cs="Calibri"/>
          <w:color w:val="000000" w:themeColor="text1"/>
        </w:rPr>
      </w:pPr>
      <w:r w:rsidRPr="00FA6C6F">
        <w:rPr>
          <w:rFonts w:ascii="Calibri" w:hAnsi="Calibri" w:cs="Calibri"/>
          <w:b/>
          <w:bCs/>
          <w:color w:val="000000" w:themeColor="text1"/>
        </w:rPr>
        <w:t>Consejos para cuidar y proteger a los niños en el hogar</w:t>
      </w:r>
    </w:p>
    <w:p w:rsidR="00641132" w:rsidRPr="00FA6C6F" w:rsidRDefault="00641132" w:rsidP="00641132">
      <w:pPr>
        <w:pStyle w:val="page-headinf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  <w:r w:rsidRPr="00FA6C6F">
        <w:rPr>
          <w:rFonts w:ascii="Calibri" w:hAnsi="Calibri" w:cs="Calibri"/>
          <w:color w:val="000000" w:themeColor="text1"/>
        </w:rPr>
        <w:t>Rae Jacobson</w:t>
      </w:r>
    </w:p>
    <w:p w:rsidR="00641132" w:rsidRPr="00FA6C6F" w:rsidRDefault="00641132" w:rsidP="00641132">
      <w:pPr>
        <w:pStyle w:val="page-headinf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Mantenga las mismas rutinas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Sea creativo con nuevas actividades y ejercicios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Maneje su propia ansiedad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Limite el consumo de noticias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Manténgase en contacto virtual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Haga planes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Muestre una actitud positiva 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Mantenga a los niños informados, pero de manera simple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Esté pendiente de los niños más pequeños</w:t>
      </w:r>
    </w:p>
    <w:p w:rsidR="00641132" w:rsidRPr="00FA6C6F" w:rsidRDefault="00641132" w:rsidP="00FA6C6F">
      <w:pPr>
        <w:pStyle w:val="Ttulo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FA6C6F">
        <w:rPr>
          <w:rStyle w:val="Textoennegrita"/>
          <w:rFonts w:ascii="Calibri" w:hAnsi="Calibri" w:cs="Calibri"/>
          <w:b w:val="0"/>
          <w:bCs w:val="0"/>
          <w:color w:val="000000" w:themeColor="text1"/>
        </w:rPr>
        <w:t>Acepte y pida ayuda</w:t>
      </w:r>
    </w:p>
    <w:p w:rsidR="00641132" w:rsidRPr="00FA6C6F" w:rsidRDefault="00641132" w:rsidP="00641132">
      <w:pPr>
        <w:pStyle w:val="page-headinfo"/>
        <w:shd w:val="clear" w:color="auto" w:fill="FFFFFF"/>
        <w:spacing w:before="0" w:beforeAutospacing="0" w:after="0" w:afterAutospacing="0"/>
        <w:rPr>
          <w:rFonts w:ascii="Calibri" w:hAnsi="Calibri" w:cs="Calibri"/>
          <w:color w:val="404341"/>
        </w:rPr>
      </w:pPr>
      <w:hyperlink r:id="rId5" w:history="1">
        <w:r w:rsidRPr="00FA6C6F">
          <w:rPr>
            <w:rStyle w:val="Hipervnculo"/>
            <w:rFonts w:ascii="Calibri" w:eastAsiaTheme="majorEastAsia" w:hAnsi="Calibri" w:cs="Calibri"/>
          </w:rPr>
          <w:t>https://childmind.org/article/como-apoyar-a-los-ninos-en-la-crisis-del-covid-19/</w:t>
        </w:r>
      </w:hyperlink>
    </w:p>
    <w:p w:rsidR="0082354F" w:rsidRDefault="0082354F">
      <w:bookmarkStart w:id="0" w:name="_GoBack"/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7B01"/>
    <w:multiLevelType w:val="hybridMultilevel"/>
    <w:tmpl w:val="3BE2C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E"/>
    <w:rsid w:val="00372E56"/>
    <w:rsid w:val="00641132"/>
    <w:rsid w:val="0082354F"/>
    <w:rsid w:val="00A56D3E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AB6A"/>
  <w15:chartTrackingRefBased/>
  <w15:docId w15:val="{435D57A3-08C5-4D6A-A2A5-416136C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1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11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41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ge-headinfo">
    <w:name w:val="page-head__info"/>
    <w:basedOn w:val="Normal"/>
    <w:rsid w:val="0064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113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1132"/>
    <w:rPr>
      <w:color w:val="0000FF"/>
      <w:u w:val="single"/>
    </w:rPr>
  </w:style>
  <w:style w:type="paragraph" w:customStyle="1" w:styleId="ctx-nodefs">
    <w:name w:val="ctx-nodefs"/>
    <w:basedOn w:val="Normal"/>
    <w:rsid w:val="0064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3E3E3"/>
                                <w:left w:val="none" w:sz="0" w:space="0" w:color="E3E3E3"/>
                                <w:bottom w:val="none" w:sz="0" w:space="0" w:color="E3E3E3"/>
                                <w:right w:val="none" w:sz="0" w:space="0" w:color="E3E3E3"/>
                              </w:divBdr>
                              <w:divsChild>
                                <w:div w:id="310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3E3E3"/>
                                    <w:left w:val="none" w:sz="0" w:space="0" w:color="E3E3E3"/>
                                    <w:bottom w:val="none" w:sz="0" w:space="0" w:color="E3E3E3"/>
                                    <w:right w:val="none" w:sz="0" w:space="0" w:color="E3E3E3"/>
                                  </w:divBdr>
                                  <w:divsChild>
                                    <w:div w:id="7763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mind.org/article/como-apoyar-a-los-ninos-en-la-crisis-del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2020-03-27T15:31:00Z</dcterms:created>
  <dcterms:modified xsi:type="dcterms:W3CDTF">2020-03-27T16:00:00Z</dcterms:modified>
</cp:coreProperties>
</file>